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3A8" w:rsidRDefault="00AA7C35" w:rsidP="006874E8">
      <w:pPr>
        <w:spacing w:after="220" w:line="300" w:lineRule="auto"/>
        <w:ind w:right="747" w:firstLine="0"/>
        <w:jc w:val="center"/>
      </w:pPr>
      <w:r w:rsidRPr="00AA7C35">
        <w:rPr>
          <w:b/>
          <w:noProof/>
          <w:sz w:val="33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-1081405</wp:posOffset>
            </wp:positionH>
            <wp:positionV relativeFrom="paragraph">
              <wp:posOffset>-799365</wp:posOffset>
            </wp:positionV>
            <wp:extent cx="7535545" cy="10708640"/>
            <wp:effectExtent l="19050" t="0" r="8255" b="0"/>
            <wp:wrapNone/>
            <wp:docPr id="1" name="Рисунок 1" descr="C:\Users\PC\Desktop\фоновые карт\pngtree-ppt-background-photo-6205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фоновые карт\pngtree-ppt-background-photo-6205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prstClr val="black"/>
                        <a:schemeClr val="accent3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5545" cy="1070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806D3">
        <w:rPr>
          <w:b/>
          <w:sz w:val="33"/>
        </w:rPr>
        <w:t>Аналитическая справка коррекцио</w:t>
      </w:r>
      <w:r w:rsidR="007A37CC">
        <w:rPr>
          <w:b/>
          <w:sz w:val="33"/>
        </w:rPr>
        <w:t>нной работы с детьми</w:t>
      </w:r>
      <w:r w:rsidR="007806D3">
        <w:rPr>
          <w:b/>
          <w:sz w:val="33"/>
        </w:rPr>
        <w:t xml:space="preserve"> с</w:t>
      </w:r>
      <w:r w:rsidR="0003600D">
        <w:rPr>
          <w:b/>
          <w:sz w:val="33"/>
        </w:rPr>
        <w:t xml:space="preserve"> ОВЗ за 2020</w:t>
      </w:r>
      <w:r w:rsidR="007806D3">
        <w:rPr>
          <w:b/>
          <w:sz w:val="33"/>
        </w:rPr>
        <w:t xml:space="preserve"> уч. год</w:t>
      </w:r>
    </w:p>
    <w:p w:rsidR="007A37CC" w:rsidRPr="007806D3" w:rsidRDefault="007806D3" w:rsidP="006874E8">
      <w:pPr>
        <w:spacing w:line="300" w:lineRule="auto"/>
        <w:ind w:firstLine="0"/>
        <w:jc w:val="left"/>
      </w:pPr>
      <w:r>
        <w:rPr>
          <w:b/>
        </w:rPr>
        <w:t xml:space="preserve">Цель программы: </w:t>
      </w:r>
      <w:r>
        <w:t>психологическая профилактика воз</w:t>
      </w:r>
      <w:r w:rsidR="007A37CC">
        <w:t>можных трудностей при адаптации</w:t>
      </w:r>
    </w:p>
    <w:p w:rsidR="001543A8" w:rsidRDefault="007806D3" w:rsidP="006874E8">
      <w:pPr>
        <w:spacing w:line="300" w:lineRule="auto"/>
        <w:ind w:left="-5" w:right="0" w:hanging="10"/>
        <w:jc w:val="left"/>
      </w:pPr>
      <w:r>
        <w:rPr>
          <w:b/>
        </w:rPr>
        <w:t>Аналитическое описание полученных результатов.</w:t>
      </w:r>
    </w:p>
    <w:p w:rsidR="001543A8" w:rsidRDefault="007806D3" w:rsidP="006874E8">
      <w:pPr>
        <w:spacing w:line="300" w:lineRule="auto"/>
        <w:ind w:left="-15" w:right="0"/>
        <w:jc w:val="left"/>
      </w:pPr>
      <w:r>
        <w:t xml:space="preserve">На начальном этапе основной задачей было создание благоприятной психологической атмосферы на занятиях, что успешно реализовано. Ребята с </w:t>
      </w:r>
      <w:r w:rsidR="007A37CC">
        <w:t>удовольствием посещали занятия.</w:t>
      </w:r>
    </w:p>
    <w:p w:rsidR="001543A8" w:rsidRDefault="007806D3" w:rsidP="006874E8">
      <w:pPr>
        <w:spacing w:line="300" w:lineRule="auto"/>
        <w:ind w:left="-15" w:right="0"/>
        <w:jc w:val="left"/>
      </w:pPr>
      <w:r>
        <w:t>Одна из основных задач реализации программы заключалась в формировании позитивного отношения  к заданиям и мотивации на их выполнение. Для этого использовалось:</w:t>
      </w:r>
    </w:p>
    <w:p w:rsidR="001543A8" w:rsidRDefault="007806D3" w:rsidP="006874E8">
      <w:pPr>
        <w:numPr>
          <w:ilvl w:val="0"/>
          <w:numId w:val="1"/>
        </w:numPr>
        <w:spacing w:line="300" w:lineRule="auto"/>
        <w:ind w:right="0" w:hanging="281"/>
        <w:jc w:val="left"/>
      </w:pPr>
      <w:r>
        <w:t>Необычная форма предъявления заданий;</w:t>
      </w:r>
    </w:p>
    <w:p w:rsidR="001543A8" w:rsidRDefault="007806D3" w:rsidP="006874E8">
      <w:pPr>
        <w:numPr>
          <w:ilvl w:val="0"/>
          <w:numId w:val="1"/>
        </w:numPr>
        <w:spacing w:line="300" w:lineRule="auto"/>
        <w:ind w:right="0" w:hanging="281"/>
        <w:jc w:val="left"/>
      </w:pPr>
      <w:r>
        <w:t>Активное вовлечение в процесс решения задач;</w:t>
      </w:r>
    </w:p>
    <w:p w:rsidR="001543A8" w:rsidRDefault="007806D3" w:rsidP="006874E8">
      <w:pPr>
        <w:numPr>
          <w:ilvl w:val="0"/>
          <w:numId w:val="1"/>
        </w:numPr>
        <w:spacing w:line="300" w:lineRule="auto"/>
        <w:ind w:right="0" w:hanging="281"/>
        <w:jc w:val="left"/>
      </w:pPr>
      <w:r>
        <w:t>Активное использование межанализаторных связей при решении заданий.</w:t>
      </w:r>
    </w:p>
    <w:p w:rsidR="001543A8" w:rsidRDefault="007806D3" w:rsidP="006874E8">
      <w:pPr>
        <w:spacing w:line="300" w:lineRule="auto"/>
        <w:ind w:left="-15" w:right="0"/>
        <w:jc w:val="left"/>
      </w:pPr>
      <w:r>
        <w:t xml:space="preserve">Проблема адаптации является актуальной для всей системы образования. Приходя в </w:t>
      </w:r>
      <w:r w:rsidR="007A37CC">
        <w:t>детский сад</w:t>
      </w:r>
      <w:r>
        <w:t>, попадая в новую для себя ситуацию, практически все дети переживают и волнуются. Выражается это по-разному: одни стараются всячески привлечь к себе внимание и действительно привлекают его своей подвижностью и не всегда оправданной активностью, другие, наоборот, как будто замирают, говорят тише, чем обычно, с трудом вступают в контакт с другими ребятами и педагогом.</w:t>
      </w:r>
    </w:p>
    <w:p w:rsidR="007A37CC" w:rsidRDefault="007A37CC" w:rsidP="006874E8">
      <w:pPr>
        <w:spacing w:line="300" w:lineRule="auto"/>
        <w:ind w:left="-15" w:right="0"/>
        <w:jc w:val="left"/>
      </w:pPr>
      <w:r>
        <w:t xml:space="preserve">В настоящее время детский сад </w:t>
      </w:r>
      <w:r w:rsidR="00C10EB9">
        <w:t xml:space="preserve">посещают 2 </w:t>
      </w:r>
      <w:r>
        <w:t>воспитанника с ОВЗ.</w:t>
      </w:r>
    </w:p>
    <w:p w:rsidR="007A37CC" w:rsidRDefault="00C10EB9" w:rsidP="006874E8">
      <w:pPr>
        <w:spacing w:line="300" w:lineRule="auto"/>
        <w:ind w:left="-15" w:right="0"/>
        <w:jc w:val="left"/>
      </w:pPr>
      <w:proofErr w:type="spellStart"/>
      <w:r>
        <w:t>Рамазанова</w:t>
      </w:r>
      <w:proofErr w:type="spellEnd"/>
      <w:r w:rsidR="00027754">
        <w:t xml:space="preserve"> </w:t>
      </w:r>
      <w:proofErr w:type="spellStart"/>
      <w:r w:rsidR="00027754">
        <w:t>Айша</w:t>
      </w:r>
      <w:proofErr w:type="spellEnd"/>
      <w:r w:rsidR="00027754">
        <w:t xml:space="preserve"> </w:t>
      </w:r>
      <w:proofErr w:type="gramStart"/>
      <w:r w:rsidR="00027754">
        <w:t>–р</w:t>
      </w:r>
      <w:proofErr w:type="gramEnd"/>
      <w:r w:rsidR="00027754">
        <w:t>ебенок-инвалид</w:t>
      </w:r>
      <w:r>
        <w:t>(дисплазия тазобедренных суставов)</w:t>
      </w:r>
      <w:r w:rsidR="007806D3">
        <w:t>;</w:t>
      </w:r>
    </w:p>
    <w:p w:rsidR="007806D3" w:rsidRDefault="00C10EB9" w:rsidP="006874E8">
      <w:pPr>
        <w:spacing w:line="300" w:lineRule="auto"/>
        <w:ind w:left="-15" w:right="0"/>
        <w:jc w:val="left"/>
      </w:pPr>
      <w:proofErr w:type="spellStart"/>
      <w:r>
        <w:t>Ра</w:t>
      </w:r>
      <w:r w:rsidR="00027754">
        <w:t>мазанова</w:t>
      </w:r>
      <w:proofErr w:type="spellEnd"/>
      <w:r w:rsidR="00027754">
        <w:t xml:space="preserve"> София  –ребенок инвалид</w:t>
      </w:r>
      <w:r>
        <w:t xml:space="preserve"> (порок сердца) </w:t>
      </w:r>
      <w:r w:rsidR="007806D3">
        <w:t>;</w:t>
      </w:r>
    </w:p>
    <w:p w:rsidR="007806D3" w:rsidRPr="007806D3" w:rsidRDefault="007806D3" w:rsidP="00C10EB9">
      <w:pPr>
        <w:spacing w:line="300" w:lineRule="auto"/>
        <w:ind w:right="0" w:firstLine="0"/>
        <w:jc w:val="left"/>
      </w:pPr>
    </w:p>
    <w:p w:rsidR="001543A8" w:rsidRDefault="007806D3" w:rsidP="006874E8">
      <w:pPr>
        <w:spacing w:line="300" w:lineRule="auto"/>
        <w:ind w:left="-15" w:right="0"/>
        <w:jc w:val="left"/>
      </w:pPr>
      <w:r>
        <w:t xml:space="preserve">Задача адаптивной программы включала в себя создание условий для обеспечения эмоционального комфорта, чувства защищенности, а также создание доброжелательной атмосферы в группе как необходимого условия для развития у детей уверенности в себе и условия для знакомства детей друг с другом. </w:t>
      </w:r>
    </w:p>
    <w:p w:rsidR="007A37CC" w:rsidRDefault="007A37CC" w:rsidP="006874E8">
      <w:pPr>
        <w:spacing w:after="27" w:line="300" w:lineRule="auto"/>
        <w:ind w:left="10" w:right="-14" w:hanging="10"/>
        <w:jc w:val="left"/>
      </w:pPr>
      <w:r>
        <w:t xml:space="preserve">  </w:t>
      </w:r>
      <w:r w:rsidR="007806D3">
        <w:t xml:space="preserve">Во время занятий ребята активно взаимодействовали, научились проявлять по отношению друг к другу уважение и взаимовыручку, получили опыт </w:t>
      </w:r>
      <w:bookmarkStart w:id="0" w:name="_GoBack"/>
      <w:r w:rsidR="00AA7C35" w:rsidRPr="00AA7C35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-810260</wp:posOffset>
            </wp:positionV>
            <wp:extent cx="7553325" cy="10735906"/>
            <wp:effectExtent l="76200" t="38100" r="66675" b="27344"/>
            <wp:wrapNone/>
            <wp:docPr id="2" name="Рисунок 2" descr="C:\Users\PC\Desktop\фоновые карт\pngtree-ppt-background-photo-6205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фоновые карт\pngtree-ppt-background-photo-6205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prstClr val="black"/>
                        <a:schemeClr val="accent3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735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63500">
                        <a:schemeClr val="accent4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anchor>
        </w:drawing>
      </w:r>
      <w:bookmarkEnd w:id="0"/>
      <w:r w:rsidR="007806D3">
        <w:t>работы в группе инклюзии. Воспитанники освоили технику работы с мелкими предметами, ножницами, клеем.</w:t>
      </w:r>
    </w:p>
    <w:sectPr w:rsidR="007A37CC" w:rsidSect="007806D3">
      <w:pgSz w:w="11899" w:h="16841"/>
      <w:pgMar w:top="1276" w:right="842" w:bottom="993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144C" w:rsidRDefault="001A144C" w:rsidP="00C10EB9">
      <w:pPr>
        <w:spacing w:line="240" w:lineRule="auto"/>
      </w:pPr>
      <w:r>
        <w:separator/>
      </w:r>
    </w:p>
  </w:endnote>
  <w:endnote w:type="continuationSeparator" w:id="0">
    <w:p w:rsidR="001A144C" w:rsidRDefault="001A144C" w:rsidP="00C10EB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144C" w:rsidRDefault="001A144C" w:rsidP="00C10EB9">
      <w:pPr>
        <w:spacing w:line="240" w:lineRule="auto"/>
      </w:pPr>
      <w:r>
        <w:separator/>
      </w:r>
    </w:p>
  </w:footnote>
  <w:footnote w:type="continuationSeparator" w:id="0">
    <w:p w:rsidR="001A144C" w:rsidRDefault="001A144C" w:rsidP="00C10EB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1A6C3C"/>
    <w:multiLevelType w:val="hybridMultilevel"/>
    <w:tmpl w:val="34061C1A"/>
    <w:lvl w:ilvl="0" w:tplc="5BD0C7EE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BE92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C1676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8A67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8CC24B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99EE7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73255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6AC5F3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A25C9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543A8"/>
    <w:rsid w:val="00027754"/>
    <w:rsid w:val="0003600D"/>
    <w:rsid w:val="001543A8"/>
    <w:rsid w:val="001A144C"/>
    <w:rsid w:val="001B3F5D"/>
    <w:rsid w:val="002B0FF2"/>
    <w:rsid w:val="003A0166"/>
    <w:rsid w:val="00604E98"/>
    <w:rsid w:val="006874E8"/>
    <w:rsid w:val="007806D3"/>
    <w:rsid w:val="007A37CC"/>
    <w:rsid w:val="00882920"/>
    <w:rsid w:val="00AA7C35"/>
    <w:rsid w:val="00C10EB9"/>
    <w:rsid w:val="00C63FD6"/>
    <w:rsid w:val="00FD7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E98"/>
    <w:pPr>
      <w:spacing w:after="0" w:line="249" w:lineRule="auto"/>
      <w:ind w:right="81" w:firstLine="819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604E98"/>
    <w:pPr>
      <w:keepNext/>
      <w:keepLines/>
      <w:spacing w:after="13" w:line="249" w:lineRule="auto"/>
      <w:ind w:left="10" w:right="7" w:hanging="10"/>
      <w:jc w:val="center"/>
      <w:outlineLvl w:val="0"/>
    </w:pPr>
    <w:rPr>
      <w:rFonts w:ascii="Times New Roman" w:eastAsia="Times New Roman" w:hAnsi="Times New Roman" w:cs="Times New Roman"/>
      <w:b/>
      <w:i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04E98"/>
    <w:rPr>
      <w:rFonts w:ascii="Times New Roman" w:eastAsia="Times New Roman" w:hAnsi="Times New Roman" w:cs="Times New Roman"/>
      <w:b/>
      <w:i/>
      <w:color w:val="000000"/>
      <w:sz w:val="28"/>
    </w:rPr>
  </w:style>
  <w:style w:type="table" w:customStyle="1" w:styleId="TableGrid">
    <w:name w:val="TableGrid"/>
    <w:rsid w:val="00604E9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C10EB9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10EB9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footer"/>
    <w:basedOn w:val="a"/>
    <w:link w:val="a6"/>
    <w:uiPriority w:val="99"/>
    <w:semiHidden/>
    <w:unhideWhenUsed/>
    <w:rsid w:val="00C10EB9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10EB9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Солнцестояние">
  <a:themeElements>
    <a:clrScheme name="Солнцестояние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8DC765"/>
      </a:hlink>
      <a:folHlink>
        <a:srgbClr val="AA8A14"/>
      </a:folHlink>
    </a:clrScheme>
    <a:fontScheme name="Солнцестояние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Солнцестояние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53000"/>
              </a:schemeClr>
            </a:gs>
            <a:gs pos="50000">
              <a:schemeClr val="phClr">
                <a:tint val="42000"/>
                <a:satMod val="255000"/>
              </a:schemeClr>
            </a:gs>
            <a:gs pos="97000">
              <a:schemeClr val="phClr">
                <a:tint val="53000"/>
                <a:satMod val="260000"/>
              </a:schemeClr>
            </a:gs>
            <a:gs pos="100000">
              <a:schemeClr val="phClr">
                <a:tint val="56000"/>
                <a:satMod val="275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92000"/>
                <a:satMod val="170000"/>
              </a:schemeClr>
            </a:gs>
            <a:gs pos="15000">
              <a:schemeClr val="phClr">
                <a:tint val="92000"/>
                <a:shade val="99000"/>
                <a:satMod val="170000"/>
              </a:schemeClr>
            </a:gs>
            <a:gs pos="62000">
              <a:schemeClr val="phClr">
                <a:tint val="96000"/>
                <a:shade val="80000"/>
                <a:satMod val="170000"/>
              </a:schemeClr>
            </a:gs>
            <a:gs pos="97000">
              <a:schemeClr val="phClr">
                <a:tint val="98000"/>
                <a:shade val="63000"/>
                <a:satMod val="170000"/>
              </a:schemeClr>
            </a:gs>
            <a:gs pos="100000">
              <a:schemeClr val="phClr">
                <a:shade val="62000"/>
                <a:satMod val="170000"/>
              </a:schemeClr>
            </a:gs>
          </a:gsLst>
          <a:path path="circle">
            <a:fillToRect l="50000" t="50000" r="50000" b="5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8700000"/>
            </a:lightRig>
          </a:scene3d>
          <a:sp3d contourW="12700">
            <a:bevelT w="0" h="0"/>
            <a:contourClr>
              <a:schemeClr val="phClr">
                <a:shade val="80000"/>
              </a:schemeClr>
            </a:contourClr>
          </a:sp3d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5400000"/>
            </a:lightRig>
          </a:scene3d>
          <a:sp3d contourW="12700">
            <a:bevelT w="25400" h="50800" prst="angle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355000"/>
              </a:schemeClr>
            </a:gs>
            <a:gs pos="40000">
              <a:schemeClr val="phClr">
                <a:tint val="85000"/>
                <a:satMod val="320000"/>
              </a:schemeClr>
            </a:gs>
            <a:gs pos="100000">
              <a:schemeClr val="phClr">
                <a:shade val="55000"/>
                <a:satMod val="300000"/>
              </a:schemeClr>
            </a:gs>
          </a:gsLst>
          <a:path path="circle">
            <a:fillToRect l="-24500" t="-20000" r="124500" b="12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"/>
                <a:satMod val="300000"/>
              </a:schemeClr>
              <a:schemeClr val="phClr">
                <a:tint val="90000"/>
                <a:satMod val="225000"/>
              </a:schemeClr>
            </a:duotone>
          </a:blip>
          <a:tile tx="0" ty="0" sx="90000" sy="90000" flip="x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E2BDB5-7C78-4DF8-9D2F-E2378811B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ÿþMicrosoft Word - ˚27 2016-2017</vt:lpstr>
    </vt:vector>
  </TitlesOfParts>
  <Company>SPecialiST RePack</Company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ÿþMicrosoft Word - ˚27 2016-2017</dc:title>
  <dc:subject/>
  <dc:creator>genaradmin</dc:creator>
  <cp:keywords/>
  <cp:lastModifiedBy>user</cp:lastModifiedBy>
  <cp:revision>10</cp:revision>
  <dcterms:created xsi:type="dcterms:W3CDTF">2019-09-19T10:05:00Z</dcterms:created>
  <dcterms:modified xsi:type="dcterms:W3CDTF">2020-10-08T08:35:00Z</dcterms:modified>
</cp:coreProperties>
</file>